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16" w:rsidRPr="00A12199" w:rsidRDefault="00240F16" w:rsidP="000F37FC">
      <w:pPr>
        <w:pStyle w:val="Nagwek1"/>
        <w:jc w:val="right"/>
        <w:rPr>
          <w:sz w:val="24"/>
        </w:rPr>
      </w:pPr>
      <w:r w:rsidRPr="00A12199">
        <w:rPr>
          <w:sz w:val="24"/>
        </w:rPr>
        <w:t xml:space="preserve">Zał. Nr </w:t>
      </w:r>
      <w:r w:rsidR="00A12199" w:rsidRPr="00A12199">
        <w:rPr>
          <w:sz w:val="24"/>
        </w:rPr>
        <w:t>10</w:t>
      </w:r>
      <w:r w:rsidRPr="00A12199">
        <w:rPr>
          <w:sz w:val="24"/>
        </w:rPr>
        <w:t xml:space="preserve"> do SIWZ/ZP/PN - </w:t>
      </w:r>
      <w:r w:rsidR="00A12199" w:rsidRPr="00A12199">
        <w:rPr>
          <w:sz w:val="24"/>
        </w:rPr>
        <w:t>18</w:t>
      </w:r>
      <w:r w:rsidRPr="00A12199">
        <w:rPr>
          <w:sz w:val="24"/>
        </w:rPr>
        <w:t>/2017</w:t>
      </w:r>
    </w:p>
    <w:p w:rsidR="00240F16" w:rsidRPr="00A12199" w:rsidRDefault="00A12199" w:rsidP="00A12199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A12199">
        <w:rPr>
          <w:b/>
          <w:u w:val="single"/>
        </w:rPr>
        <w:t>Istotne postanowienia umowy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both"/>
      </w:pP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§ 1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Przedmiot umowy</w:t>
      </w:r>
      <w:r w:rsidRPr="00A12199">
        <w:t xml:space="preserve"> </w:t>
      </w:r>
    </w:p>
    <w:p w:rsidR="00240F16" w:rsidRPr="00A12199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rPr>
          <w:highlight w:val="white"/>
        </w:rPr>
        <w:t xml:space="preserve">Przedmiotem umowy jest zakup dostawa towaru określonego w pakiecie nr ……, zwanego dalej Towarem. </w:t>
      </w:r>
    </w:p>
    <w:p w:rsidR="00240F16" w:rsidRPr="00A12199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W ramach niniejszej umowy Wykonawca zobowiązuje się przez okres </w:t>
      </w:r>
      <w:r w:rsidR="00A12199">
        <w:t>24</w:t>
      </w:r>
      <w:r w:rsidRPr="00A12199">
        <w:t xml:space="preserve"> miesięcy od dnia jej zawarcia (z zastrzeżeniem dalszych zapisów umowy) sukcesywnie, zamówieniami częściowymi składanymi w zależności od potrzeb Zamawiającego, dostarczać Zamawiającemu Towar  o właściwościach, ilościach (opakowaniach) i cenach szczegółowo określonych w załączniku nr 1</w:t>
      </w:r>
      <w:r w:rsidRPr="00A12199">
        <w:rPr>
          <w:b/>
          <w:bCs/>
          <w:highlight w:val="white"/>
        </w:rPr>
        <w:t xml:space="preserve"> </w:t>
      </w:r>
      <w:r w:rsidRPr="00A12199">
        <w:rPr>
          <w:bCs/>
          <w:highlight w:val="white"/>
        </w:rPr>
        <w:t>do umowy</w:t>
      </w:r>
      <w:r w:rsidRPr="00A12199">
        <w:rPr>
          <w:b/>
          <w:bCs/>
          <w:highlight w:val="white"/>
        </w:rPr>
        <w:t>,</w:t>
      </w:r>
      <w:r w:rsidRPr="00A12199">
        <w:rPr>
          <w:highlight w:val="white"/>
        </w:rPr>
        <w:t xml:space="preserve"> </w:t>
      </w:r>
      <w:r w:rsidRPr="00A12199">
        <w:t xml:space="preserve">a Zamawiający zobowiązuje się Towar odbierać i płacić należne wynagrodzenie. </w:t>
      </w:r>
    </w:p>
    <w:p w:rsidR="00240F16" w:rsidRPr="00A12199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Termin ważności dostarczonego Towaru nie może być krótszy niż 10 miesięcy od daty dostawy z wyjątkiem asortymentu, który ze swej natury posiada krótszy termin ważności określony przez producenta. </w:t>
      </w:r>
    </w:p>
    <w:p w:rsidR="00240F16" w:rsidRPr="00A12199" w:rsidRDefault="00240F16" w:rsidP="00FF5A20">
      <w:pPr>
        <w:numPr>
          <w:ilvl w:val="0"/>
          <w:numId w:val="6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Zamawiający uprawiony jest do zamówienia o 20% mniej Towaru w stosunku do ilości podanych w ofercie Wykonawcy. Wykonawcy w takim przypadku nie przysługuje prawo żądania odszkodowania /lub rekompensaty. 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§ 2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Zasady realizacji umowy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Zamówienia na dostawy częściowe</w:t>
      </w:r>
      <w:r w:rsidR="00A12199">
        <w:t>, Zamawiają</w:t>
      </w:r>
      <w:bookmarkStart w:id="0" w:name="_GoBack"/>
      <w:bookmarkEnd w:id="0"/>
      <w:r w:rsidRPr="00A12199">
        <w:t>cy będzie składał  faksem ………. (nr faksu. ……….) lub pocztą elektroniczną ......................... Wykonawcy.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Towar będzie dostarczany przez Wykonawcę do siedziby Zamawiającego przy ulicy 3 Maja 2 w Rypinie, transportem Wykonawcy w godz. od 8.00 do 14.00 (miejsce spełnienia świadczenia - magazyn). Dostawa towaru nastąpi maksymalnie w ciągu 3 dni roboczych od daty otrzymania zamówienia.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Transport i rozładowanie Towaru do miejsca wskazanego przez Zamawiającego będzie się odbywało na koszt i ryzyko Wykonawcy. </w:t>
      </w:r>
    </w:p>
    <w:p w:rsidR="00240F16" w:rsidRPr="00A12199" w:rsidRDefault="00240F16" w:rsidP="00B04C0C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</w:pPr>
      <w:r w:rsidRPr="00A12199">
        <w:t xml:space="preserve">Wykonawca zobowiązuje się niezwłocznie zawiadomić Zamawiającego o wszelkich znanych mu okolicznościach mogących stanowić przeszkody w dostarczeniu przedmiotu umowy w terminie,  o którym mowa w ust. 2, co nie zwalnia jednak Wykonawcy z odpowiedzialności za nieterminową realizację dostawy.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Wykonawca wraz z dostawą towaru dostarczy fakturę dotyczącą części zrealizowanej dostawy.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t xml:space="preserve">Na opakowaniu Towaru wymagana jest informacja w języku polskim określająca co najmniej: nazwę wyrobu, nr katalogowy, serię i termin ważności, informację o warunkach przechowywania dostarczonych produktów i stosowaniu środków ostrożności i bezpieczeństwa.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Wykonawca gwarantuje, że Towar jest dopuszczony do obrotu zgodnie z obowiązującymi przepisami.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lastRenderedPageBreak/>
        <w:t xml:space="preserve">Dokumenty dopuszczające Towar do obrotu zostaną udostępnione na każde żądanie Zamawiającego w terminie 3 dni roboczych licząc od wysłania wezwania przez Zamawiającego. 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Wykonawca zapewni takie opakowanie produktów stanowiących przedmiot umowy, jakie jest wymagane, by nie dopuścić do ich uszkodzenia lub pogorszenia ich jakości w trakcie transportu do miejsca dostawy. Przedmiot umowy musi być dostarczony w oryginalnych nieuszkodzonych opakowaniach z oznaczeniem z bieżącej produkcji, zabezpieczonych przed dostępem osób trzecich.</w:t>
      </w:r>
    </w:p>
    <w:p w:rsidR="00240F16" w:rsidRPr="00A12199" w:rsidRDefault="00240F16" w:rsidP="00C461A8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rPr>
          <w:highlight w:val="white"/>
        </w:rPr>
      </w:pPr>
      <w:r w:rsidRPr="00A12199">
        <w:rPr>
          <w:highlight w:val="white"/>
        </w:rPr>
        <w:t xml:space="preserve"> Przez dni robocze na gruncie niniejszej umowy strony rozumieją dni od poniedziałku do piątku, z wyjątkiem dni ustawowo wolnych od pracy.</w:t>
      </w:r>
    </w:p>
    <w:p w:rsidR="00240F16" w:rsidRPr="00A12199" w:rsidRDefault="00240F16" w:rsidP="00FF5A20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Osobami odpowiedzialnymi za realizację umowy w zakresie dotyczącym dostawy Towaru są: </w:t>
      </w:r>
    </w:p>
    <w:p w:rsidR="00240F16" w:rsidRPr="00A12199" w:rsidRDefault="00240F16" w:rsidP="00FF5A20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rPr>
          <w:highlight w:val="white"/>
        </w:rPr>
        <w:t xml:space="preserve">ze strony Zamawiającego: </w:t>
      </w:r>
      <w:r w:rsidRPr="00A12199">
        <w:t xml:space="preserve">……………………………… tel. ……………………………..; </w:t>
      </w:r>
    </w:p>
    <w:p w:rsidR="00240F16" w:rsidRPr="00A12199" w:rsidRDefault="00240F16" w:rsidP="00FD48D4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ze strony Wykonawcy: …………………………………. tel. …………………………….. 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§ 3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 xml:space="preserve">Odbiór Towaru 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Zamawiający zobowiązuje się przez upoważnionego przedstawiciela do dokonania odbioru przedmiotu umowy, który będzie polegał na ustaleniu ilości i oceny jakości dostarczonych produktów. 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Obowiązek, o którym mowa w ust. 1, w przypadku Towarów sprzedawanych w opakowaniach ogranicza się do zbadania stanu opakowania.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Sprawdzenie Towaru dla potrzeb oceny stanu wykonania umowy może polegać m.in. na sprawdzeniu wszystkich lub losowo wybranych produktów albo sprawdzeniu dokonanym zgodnie z możliwymi do zastosowania normami.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Odbiór Towaru odbywać się będzie w miejscu dostawy określonym w § 2 ust. 2 umowy. </w:t>
      </w:r>
    </w:p>
    <w:p w:rsidR="00240F16" w:rsidRPr="00A12199" w:rsidRDefault="00240F16" w:rsidP="00FF5A20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Dokonanie odbioru Towaru zgodnie z w/w postanowieniami nie zwalnia Wykonawcy od roszczeń z tytułu rękojmi za wady ukryte. </w:t>
      </w:r>
    </w:p>
    <w:p w:rsidR="00240F16" w:rsidRPr="00A12199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A12199">
        <w:rPr>
          <w:b/>
          <w:bCs/>
        </w:rPr>
        <w:t>§ 4</w:t>
      </w:r>
    </w:p>
    <w:p w:rsidR="00240F16" w:rsidRPr="00A12199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A12199">
        <w:rPr>
          <w:b/>
          <w:bCs/>
        </w:rPr>
        <w:t xml:space="preserve">Nabycie zastępcze </w:t>
      </w:r>
    </w:p>
    <w:p w:rsidR="00240F16" w:rsidRPr="00A12199" w:rsidRDefault="00240F16" w:rsidP="00FF5A2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 przypadku braku dostawy w terminie określonym w umowie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:rsidR="00240F16" w:rsidRPr="00A12199" w:rsidRDefault="00240F16" w:rsidP="00FF5A2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 przypadku dokonania nabycia zastępczego, o którym mowa w ust. 1 Wykonawca zobowiązuje się pokryć poniesioną przez Zamawiającego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§ 5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Reklamacje</w:t>
      </w:r>
    </w:p>
    <w:p w:rsidR="00240F16" w:rsidRPr="00A12199" w:rsidRDefault="00240F16" w:rsidP="00FC3320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W przypadku dostarczenia przedmiotu umowy niezgodnie z umową, Zamawiający ma </w:t>
      </w:r>
      <w:r w:rsidRPr="00A12199">
        <w:rPr>
          <w:highlight w:val="white"/>
        </w:rPr>
        <w:lastRenderedPageBreak/>
        <w:t xml:space="preserve">prawo odmowy jego odbioru a w przypadku nieprawidłowości, które zostaną stwierdzone po dokonaniu odbioru Towaru - do jego wymiany na pozbawiony wad oraz zgodny z umową. Wykonawca zobowiązuje się do rozpatrzenia reklamacji w terminie nie dłuższym niż 3 dni robocze od dnia zgłoszenia reklamacji i powiadomienia Zamawiającego o decyzji faksem, lub najpóźniej w dniu, w którym upływają 5 dni roboczych, a w przypadku jej uznania za zasadną do wymiany towaru w ciągu 5 dni roboczych. </w:t>
      </w:r>
    </w:p>
    <w:p w:rsidR="00240F16" w:rsidRPr="00A12199" w:rsidRDefault="00240F16" w:rsidP="00FC3320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Reklamacja dostawy zostanie przekazana pisemnie przedstawicielowi Wykonawcy albo zgłoszona telefonicznie bądź faksem oraz potwierdzona pisemnie .</w:t>
      </w:r>
    </w:p>
    <w:p w:rsidR="00240F16" w:rsidRPr="00A12199" w:rsidRDefault="00240F16" w:rsidP="00FC332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A12199">
        <w:rPr>
          <w:b/>
          <w:bCs/>
          <w:highlight w:val="white"/>
        </w:rPr>
        <w:t>§ 6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A12199">
        <w:rPr>
          <w:b/>
          <w:bCs/>
          <w:highlight w:val="white"/>
        </w:rPr>
        <w:t>Wynagrodzenie</w:t>
      </w:r>
    </w:p>
    <w:p w:rsidR="00240F16" w:rsidRPr="00A12199" w:rsidRDefault="00240F16" w:rsidP="00B04C0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</w:pPr>
      <w:r w:rsidRPr="00A12199">
        <w:t xml:space="preserve">Ogółem wartość umowy  brutto wynosi: …….PLN (słownie………) złotych </w:t>
      </w:r>
    </w:p>
    <w:p w:rsidR="00240F16" w:rsidRPr="00A12199" w:rsidRDefault="00240F16" w:rsidP="00DF644F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Style w:val="Bodytext"/>
          <w:rFonts w:ascii="Times New Roman" w:hAnsi="Times New Roman"/>
          <w:sz w:val="24"/>
          <w:shd w:val="clear" w:color="auto" w:fill="auto"/>
        </w:rPr>
      </w:pPr>
    </w:p>
    <w:p w:rsidR="00240F16" w:rsidRPr="00A12199" w:rsidRDefault="00240F16" w:rsidP="00FF5A20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§ 7</w:t>
      </w:r>
    </w:p>
    <w:p w:rsidR="00240F16" w:rsidRPr="00A12199" w:rsidRDefault="00240F16" w:rsidP="00FF5A20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Rozliczenia</w:t>
      </w:r>
    </w:p>
    <w:p w:rsidR="00240F16" w:rsidRPr="00A12199" w:rsidRDefault="00240F16" w:rsidP="00FF5A20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Rozliczenia będą następowały na podstawie faktur częściowych wystawianych przez Wykonawcę po zrealizowaniu każdej dostawy częściowej .</w:t>
      </w:r>
    </w:p>
    <w:p w:rsidR="00240F16" w:rsidRPr="00A12199" w:rsidRDefault="00240F16" w:rsidP="00FF5A20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Zamawiający zapłaci Wykonawcy za dostawę towarów w terminie 30 dni od daty otrzymania prawidłowej faktury, przelewem bankowym na wskazane na fakturze konto Wykonawcy. </w:t>
      </w:r>
    </w:p>
    <w:p w:rsidR="00240F16" w:rsidRPr="00A12199" w:rsidRDefault="00240F16" w:rsidP="00FF5A20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Za termin zapłaty przyjmuje się datę obciążenia rachunku Zamawiającego.</w:t>
      </w:r>
    </w:p>
    <w:p w:rsidR="00240F16" w:rsidRPr="00A12199" w:rsidRDefault="00240F16" w:rsidP="00FF5A20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Wykonawca zobowiązuje się, że nie dokona cesji wierzytelności należnej mu od Zamawiającego na rzecz osób trzecich, bez pisemnej zgody Zamawiającego.</w:t>
      </w:r>
    </w:p>
    <w:p w:rsidR="00240F16" w:rsidRPr="00A12199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§ 8</w:t>
      </w:r>
    </w:p>
    <w:p w:rsidR="00240F16" w:rsidRPr="00A12199" w:rsidRDefault="00240F16" w:rsidP="00FF5A20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 xml:space="preserve">Okres obowiązywania umowy </w:t>
      </w:r>
    </w:p>
    <w:p w:rsidR="00240F16" w:rsidRPr="00A12199" w:rsidRDefault="00240F16" w:rsidP="00FF5A20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Umowa obowiązuje od dnia zawarcia umowy do ……………………</w:t>
      </w:r>
      <w:r w:rsidRPr="00A12199">
        <w:rPr>
          <w:i/>
          <w:iCs/>
        </w:rPr>
        <w:t xml:space="preserve">– </w:t>
      </w:r>
      <w:r w:rsidRPr="00A12199">
        <w:rPr>
          <w:iCs/>
        </w:rPr>
        <w:t>( 12 miesięcy licząc od początku obowiązywania umowy)</w:t>
      </w:r>
      <w:r w:rsidRPr="00A12199">
        <w:t>, z zastrzeżeniem ust. 2.</w:t>
      </w:r>
    </w:p>
    <w:p w:rsidR="00240F16" w:rsidRPr="00A12199" w:rsidRDefault="00240F16" w:rsidP="00FF5A20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Umowa wygasa przed upływem terminu, o którym mowa w ust. 1, w przypadku dostarczenia Zamawiającemu towaru o </w:t>
      </w:r>
      <w:r w:rsidRPr="00A12199">
        <w:rPr>
          <w:bCs/>
        </w:rPr>
        <w:t>gwarantowanej wartości maksymalnej określonej w umowie ( §6 ust. 1 ).</w:t>
      </w:r>
    </w:p>
    <w:p w:rsidR="00240F16" w:rsidRPr="00A12199" w:rsidRDefault="00240F16" w:rsidP="00FF5A20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center"/>
      </w:pPr>
      <w:r w:rsidRPr="00A12199">
        <w:rPr>
          <w:b/>
          <w:bCs/>
        </w:rPr>
        <w:t>§ 9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 xml:space="preserve">Kary umowne </w:t>
      </w:r>
    </w:p>
    <w:p w:rsidR="00240F16" w:rsidRPr="00A12199" w:rsidRDefault="00240F16" w:rsidP="00FF5A2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Zamawiający ma prawo naliczenia kar umownych:</w:t>
      </w:r>
    </w:p>
    <w:p w:rsidR="00240F16" w:rsidRPr="00A12199" w:rsidRDefault="00240F16" w:rsidP="00FF5A20">
      <w:pPr>
        <w:widowControl w:val="0"/>
        <w:numPr>
          <w:ilvl w:val="1"/>
          <w:numId w:val="17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w przypadku opóźnienia w terminach dostaw podanych w umowie i nie uzgodnionych </w:t>
      </w:r>
      <w:r w:rsidRPr="00A12199">
        <w:rPr>
          <w:highlight w:val="white"/>
        </w:rPr>
        <w:br/>
        <w:t xml:space="preserve">z Zamawiającym lub ich zaprzestania, Wykonawca zapłaci karę umowną w wysokości </w:t>
      </w:r>
      <w:r w:rsidRPr="00A12199">
        <w:t>0,2</w:t>
      </w:r>
      <w:r w:rsidRPr="00A12199">
        <w:rPr>
          <w:highlight w:val="white"/>
        </w:rPr>
        <w:t xml:space="preserve">% wartości brutto ( pakietu) każdej części opóźnionej lub niezrealizowanej dostawy, za każdy dzień opóźnienia; </w:t>
      </w:r>
    </w:p>
    <w:p w:rsidR="00240F16" w:rsidRPr="00A12199" w:rsidRDefault="00240F16" w:rsidP="00FF5A20">
      <w:pPr>
        <w:widowControl w:val="0"/>
        <w:numPr>
          <w:ilvl w:val="1"/>
          <w:numId w:val="17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gdy po dokonaniu odbioru towaru ujawnią się nieprawidłowości w dostawie (w szczególności wady towaru lub braki ilościowe) Wykonawca zapłaci Zamawiającemu karę umowną w wysokości </w:t>
      </w:r>
      <w:r w:rsidRPr="00A12199">
        <w:t>0,2 %</w:t>
      </w:r>
      <w:r w:rsidRPr="00A12199">
        <w:rPr>
          <w:highlight w:val="white"/>
        </w:rPr>
        <w:t xml:space="preserve"> ceny brutto (faktury) dostawy wadliwej lub w inny sposób niezgodnej z umową dostawy;</w:t>
      </w:r>
    </w:p>
    <w:p w:rsidR="00240F16" w:rsidRPr="00A12199" w:rsidRDefault="00240F16" w:rsidP="00FF5A20">
      <w:pPr>
        <w:widowControl w:val="0"/>
        <w:numPr>
          <w:ilvl w:val="1"/>
          <w:numId w:val="17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 xml:space="preserve">w przypadku odstąpienia od umowy przez Zamawiającego z przyczyn leżących po stronie </w:t>
      </w:r>
      <w:r w:rsidRPr="00A12199">
        <w:lastRenderedPageBreak/>
        <w:t xml:space="preserve">Wykonawcy, w wysokości 10% ogólnej wartości brutto umowy. </w:t>
      </w:r>
    </w:p>
    <w:p w:rsidR="00240F16" w:rsidRPr="00A12199" w:rsidRDefault="00240F16" w:rsidP="00FF5A20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Zamawiający zastrzega sobie prawo do odszkodowania uzupełniającego przewyższającego wysokość kar umownych – do wysokości rzeczywiście poniesionej szkody.</w:t>
      </w:r>
    </w:p>
    <w:p w:rsidR="00240F16" w:rsidRPr="00A12199" w:rsidRDefault="00240F16" w:rsidP="00FF5A20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A12199">
        <w:rPr>
          <w:b/>
          <w:bCs/>
          <w:highlight w:val="white"/>
        </w:rPr>
        <w:t>§ 10</w:t>
      </w:r>
      <w:r w:rsidRPr="00A12199">
        <w:rPr>
          <w:b/>
          <w:bCs/>
          <w:highlight w:val="white"/>
        </w:rPr>
        <w:br/>
        <w:t>Siła wyższa</w:t>
      </w:r>
    </w:p>
    <w:p w:rsidR="00240F16" w:rsidRPr="00A12199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Jako siłę wyższą należy rozumieć zdarzenie nagłe, poza kontrolą zarówno Zamawiającego, jak</w:t>
      </w:r>
      <w:r w:rsidRPr="00A12199">
        <w:rPr>
          <w:highlight w:val="white"/>
        </w:rPr>
        <w:br/>
        <w:t>i Wykonawcy, gdy w chwili zawarcia umowy niemożliwe było przewidzenie tego zdarzenia i jego skutków, które wpłynęły na zdolność strony do wykonania umowy oraz gdy niemożliwe było uniknięcie samego zdarzenia lub przynajmniej jego skutków.</w:t>
      </w:r>
    </w:p>
    <w:p w:rsidR="00240F16" w:rsidRPr="00A12199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Za siłę wyższe nie uznaje się między innymi brak środków u Wykonawcy, czy niedotrzymanie zobowiązań przez jego kontrahentów lub podwykonawców. </w:t>
      </w:r>
    </w:p>
    <w:p w:rsidR="00240F16" w:rsidRPr="00A12199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Strony umowy zobowiązują się do wzajemnego powiadamiania o zaistnieniu siły wyższej </w:t>
      </w:r>
      <w:r w:rsidRPr="00A12199">
        <w:rPr>
          <w:highlight w:val="white"/>
        </w:rPr>
        <w:br/>
        <w:t xml:space="preserve">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 </w:t>
      </w:r>
    </w:p>
    <w:p w:rsidR="00240F16" w:rsidRPr="00A12199" w:rsidRDefault="00240F16" w:rsidP="00FF5A2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Nie można powoływać się na siłę wyższą w przypadku braku zawiadomienia zarówno </w:t>
      </w:r>
      <w:r w:rsidRPr="00A12199">
        <w:rPr>
          <w:highlight w:val="white"/>
        </w:rPr>
        <w:br/>
        <w:t xml:space="preserve">o zaistnieniu jak i o ustaniu okoliczności siły wyższej, jak również nie przedstawienia dowodów, </w:t>
      </w:r>
      <w:r w:rsidRPr="00A12199">
        <w:rPr>
          <w:highlight w:val="white"/>
        </w:rPr>
        <w:br/>
        <w:t>o których mowa w ust. 3.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A12199">
        <w:rPr>
          <w:b/>
          <w:bCs/>
        </w:rPr>
        <w:t>§ 11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A12199">
        <w:rPr>
          <w:b/>
          <w:bCs/>
        </w:rPr>
        <w:t xml:space="preserve">Zmiana umowy </w:t>
      </w:r>
    </w:p>
    <w:p w:rsidR="00240F16" w:rsidRPr="00A12199" w:rsidRDefault="00240F16" w:rsidP="00FF5A20">
      <w:pPr>
        <w:numPr>
          <w:ilvl w:val="0"/>
          <w:numId w:val="5"/>
        </w:numPr>
        <w:tabs>
          <w:tab w:val="clear" w:pos="540"/>
          <w:tab w:val="num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Zamawiający dopuszcza zmianę istotnych postanowień zawartej umowy w stosunku do treści oferty na podstawie, której dokonano wybory Wykonawcy w przypadku:</w:t>
      </w:r>
    </w:p>
    <w:p w:rsidR="00240F16" w:rsidRPr="00A12199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t>zmian lub wycofania Towarów przez producenta. Warunkiem dokonania takiej zmiany jest wycofanie oferowanego produktu z rynku, zastąpienie go innym lub pojawienie się lepszego w tej samej lub niższej cenie. W takim przypadku można wprowadzić zmianę umowy zastępującą dany produkt innym lub wycofująca produkt. Zmiana taka nie może spowodować zwiększenia wartości umowy;</w:t>
      </w:r>
    </w:p>
    <w:p w:rsidR="00240F16" w:rsidRPr="00A12199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t xml:space="preserve">ustawowej zmiany stawki podatku VAT na produkty objęte niniejszą umową, w takim przypadku zmianie ulegną </w:t>
      </w:r>
      <w:r w:rsidRPr="00A12199">
        <w:rPr>
          <w:highlight w:val="white"/>
        </w:rPr>
        <w:t>ceny jednostkowe Towaru, przy czym zmianie ulega wyłącznie cena brutto, cena netto pozostanie bez zmian;</w:t>
      </w:r>
    </w:p>
    <w:p w:rsidR="00240F16" w:rsidRPr="00A12199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>obniżenia cen jednostkowych przedmiotu objętego umową w następujących przypadkach m.in.: okresowej promocji, obniżenia ceny przez producenta;</w:t>
      </w:r>
    </w:p>
    <w:p w:rsidR="00240F16" w:rsidRPr="00A12199" w:rsidRDefault="00240F16" w:rsidP="00FF5A20">
      <w:pPr>
        <w:numPr>
          <w:ilvl w:val="1"/>
          <w:numId w:val="16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A12199">
        <w:rPr>
          <w:highlight w:val="white"/>
        </w:rPr>
        <w:t xml:space="preserve">zmiany terminu obowiązywania umowy, zgodnie z § 8 ust. 2 - 3 umowy. </w:t>
      </w:r>
    </w:p>
    <w:p w:rsidR="00240F16" w:rsidRPr="00A12199" w:rsidRDefault="00240F16" w:rsidP="00FF5A20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</w:p>
    <w:p w:rsidR="00240F16" w:rsidRPr="00A12199" w:rsidRDefault="00240F16" w:rsidP="00FF5A20">
      <w:pPr>
        <w:tabs>
          <w:tab w:val="left" w:pos="426"/>
        </w:tabs>
        <w:spacing w:before="60" w:after="60"/>
        <w:jc w:val="center"/>
        <w:rPr>
          <w:b/>
        </w:rPr>
      </w:pPr>
      <w:r w:rsidRPr="00A12199">
        <w:rPr>
          <w:b/>
        </w:rPr>
        <w:t>§ 12</w:t>
      </w:r>
    </w:p>
    <w:p w:rsidR="00240F16" w:rsidRPr="00A12199" w:rsidRDefault="00240F16" w:rsidP="00FF5A20">
      <w:pPr>
        <w:tabs>
          <w:tab w:val="left" w:pos="426"/>
        </w:tabs>
        <w:spacing w:before="60" w:after="60"/>
        <w:jc w:val="center"/>
        <w:rPr>
          <w:b/>
        </w:rPr>
      </w:pPr>
      <w:r w:rsidRPr="00A12199">
        <w:rPr>
          <w:b/>
        </w:rPr>
        <w:t>Odstąpienie od umowy</w:t>
      </w:r>
    </w:p>
    <w:p w:rsidR="00240F16" w:rsidRPr="00A12199" w:rsidRDefault="00240F16" w:rsidP="00FF5A20">
      <w:pPr>
        <w:numPr>
          <w:ilvl w:val="0"/>
          <w:numId w:val="23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 xml:space="preserve">Zamawiający ma prawo odstąpienia od umowy w całości lub w jej części w razie wystąpienia okoliczności przewidzianych w art. 145 ustawy – Prawo zamówień publicznych. </w:t>
      </w:r>
    </w:p>
    <w:p w:rsidR="00240F16" w:rsidRPr="00A12199" w:rsidRDefault="00240F16" w:rsidP="00FF5A20">
      <w:pPr>
        <w:numPr>
          <w:ilvl w:val="0"/>
          <w:numId w:val="23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>Zamawiającemu przysługuje uprawnienie do odstąpienia od umowy także w przypadkach przewidzianych w Kodeksie cywilnym, w szczególności w przypadku:</w:t>
      </w:r>
    </w:p>
    <w:p w:rsidR="00240F16" w:rsidRPr="00A12199" w:rsidRDefault="00240F16" w:rsidP="00FF5A20">
      <w:pPr>
        <w:numPr>
          <w:ilvl w:val="0"/>
          <w:numId w:val="24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lastRenderedPageBreak/>
        <w:t>zwłoki w realizacji dostawy w terminie określonym umową - bez konieczności uprzedniego wyznaczenia terminu dodatkowego na realizację dostawy;</w:t>
      </w:r>
    </w:p>
    <w:p w:rsidR="00240F16" w:rsidRPr="00A12199" w:rsidRDefault="00240F16" w:rsidP="00FF5A20">
      <w:pPr>
        <w:numPr>
          <w:ilvl w:val="0"/>
          <w:numId w:val="24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 xml:space="preserve">powtarzającej się złej jakości przedmiotu umowy ( wystarczające są dwa przypadki); </w:t>
      </w:r>
    </w:p>
    <w:p w:rsidR="00240F16" w:rsidRPr="00A12199" w:rsidRDefault="00240F16" w:rsidP="00FF5A20">
      <w:pPr>
        <w:numPr>
          <w:ilvl w:val="0"/>
          <w:numId w:val="24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>bezzasadnego nie uwzględniania reklamacji.</w:t>
      </w:r>
    </w:p>
    <w:p w:rsidR="00240F16" w:rsidRPr="00A12199" w:rsidRDefault="00240F16" w:rsidP="00FD48D4">
      <w:pPr>
        <w:numPr>
          <w:ilvl w:val="0"/>
          <w:numId w:val="23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A12199">
        <w:rPr>
          <w:kern w:val="2"/>
        </w:rPr>
        <w:t>Odstąpienie winno zostać dokonane w terminie 30 dni od daty zaistnienia podstawy do odstąpienia od umowy, w formie pisemnej pod rygorem nieważności takiego oświadczenia oraz winno zawierać wskazanie uzasadnienia.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§ 13</w:t>
      </w:r>
    </w:p>
    <w:p w:rsidR="00240F16" w:rsidRPr="00A12199" w:rsidRDefault="00240F16" w:rsidP="00FF5A2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12199">
        <w:rPr>
          <w:b/>
          <w:bCs/>
        </w:rPr>
        <w:t>Postanowienia końcowe</w:t>
      </w:r>
    </w:p>
    <w:p w:rsidR="00240F16" w:rsidRPr="00A12199" w:rsidRDefault="00240F16" w:rsidP="00FF5A20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W sprawach nie unormowanych niniejszą umową mają zastosowanie przepisy ustawy Prawo zamówień publicznych oraz Kodeksu Cywilnego</w:t>
      </w:r>
    </w:p>
    <w:p w:rsidR="00240F16" w:rsidRPr="00A12199" w:rsidRDefault="00240F16" w:rsidP="00FF5A20">
      <w:pPr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Spory powstałe tytułem realizacji postanowień niniejszej umowy będą rozstrzygane przez sąd powszechny właściwy miejscowo dla siedziby Zamawiającego.</w:t>
      </w:r>
    </w:p>
    <w:p w:rsidR="00240F16" w:rsidRPr="00A12199" w:rsidRDefault="00240F16" w:rsidP="00FF5A20">
      <w:pPr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A12199">
        <w:t>Umowę niniejszą sporządzono w trzech jednobrzmiących egzemplarzach, dwa dla Zamawiającego, jeden dla Wykonawcy.</w:t>
      </w:r>
    </w:p>
    <w:p w:rsidR="00240F16" w:rsidRPr="00A12199" w:rsidRDefault="00240F16" w:rsidP="00FC3320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A12199">
        <w:rPr>
          <w:b/>
          <w:bCs/>
        </w:rPr>
        <w:t>WYKONAWCA:                                                                               ZAMAWIAJĄCY:</w:t>
      </w: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240F16" w:rsidRPr="00A12199" w:rsidRDefault="00240F16" w:rsidP="00FC3320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A12199">
        <w:rPr>
          <w:highlight w:val="white"/>
        </w:rPr>
        <w:t xml:space="preserve">Załączniki do umowy: </w:t>
      </w:r>
    </w:p>
    <w:p w:rsidR="00240F16" w:rsidRPr="00A12199" w:rsidRDefault="00240F16" w:rsidP="00FC332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A12199">
        <w:rPr>
          <w:highlight w:val="white"/>
        </w:rPr>
        <w:t xml:space="preserve">oferta Wykonawcy i SIWZ stanowią integralną część umowy. </w:t>
      </w:r>
    </w:p>
    <w:p w:rsidR="00240F16" w:rsidRPr="00A12199" w:rsidRDefault="00240F16" w:rsidP="00FC3320">
      <w:pPr>
        <w:autoSpaceDE w:val="0"/>
        <w:autoSpaceDN w:val="0"/>
        <w:adjustRightInd w:val="0"/>
        <w:spacing w:before="120" w:after="120"/>
      </w:pPr>
      <w:r w:rsidRPr="00A12199">
        <w:rPr>
          <w:b/>
          <w:bCs/>
        </w:rPr>
        <w:tab/>
      </w:r>
      <w:r w:rsidRPr="00A12199">
        <w:rPr>
          <w:b/>
          <w:bCs/>
        </w:rPr>
        <w:tab/>
      </w:r>
      <w:r w:rsidRPr="00A12199">
        <w:rPr>
          <w:b/>
          <w:bCs/>
        </w:rPr>
        <w:tab/>
      </w:r>
      <w:r w:rsidRPr="00A12199">
        <w:rPr>
          <w:b/>
          <w:bCs/>
        </w:rPr>
        <w:tab/>
      </w:r>
      <w:r w:rsidRPr="00A12199">
        <w:rPr>
          <w:b/>
          <w:bCs/>
        </w:rPr>
        <w:tab/>
        <w:t xml:space="preserve"> </w:t>
      </w:r>
      <w:r w:rsidRPr="00A12199">
        <w:rPr>
          <w:b/>
          <w:bCs/>
        </w:rPr>
        <w:tab/>
        <w:t xml:space="preserve"> </w:t>
      </w:r>
      <w:r w:rsidRPr="00A12199">
        <w:rPr>
          <w:b/>
          <w:bCs/>
        </w:rPr>
        <w:tab/>
      </w: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 w:rsidP="00FF5A20">
      <w:pPr>
        <w:spacing w:before="120" w:after="120"/>
        <w:jc w:val="right"/>
        <w:rPr>
          <w:b/>
          <w:bCs/>
        </w:rPr>
      </w:pPr>
    </w:p>
    <w:p w:rsidR="00240F16" w:rsidRPr="00A12199" w:rsidRDefault="00240F16"/>
    <w:sectPr w:rsidR="00240F16" w:rsidRPr="00A12199" w:rsidSect="005822E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6CD" w:rsidRDefault="006F66CD">
      <w:r>
        <w:separator/>
      </w:r>
    </w:p>
  </w:endnote>
  <w:endnote w:type="continuationSeparator" w:id="0">
    <w:p w:rsidR="006F66CD" w:rsidRDefault="006F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16" w:rsidRDefault="00240F16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0F16" w:rsidRDefault="00240F16" w:rsidP="00FC33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16" w:rsidRDefault="00240F16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219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40F16" w:rsidRDefault="00240F16" w:rsidP="00FC33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6CD" w:rsidRDefault="006F66CD">
      <w:r>
        <w:separator/>
      </w:r>
    </w:p>
  </w:footnote>
  <w:footnote w:type="continuationSeparator" w:id="0">
    <w:p w:rsidR="006F66CD" w:rsidRDefault="006F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1D"/>
    <w:multiLevelType w:val="hybridMultilevel"/>
    <w:tmpl w:val="34F299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F4C26"/>
    <w:multiLevelType w:val="hybridMultilevel"/>
    <w:tmpl w:val="380A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87C84"/>
    <w:multiLevelType w:val="hybridMultilevel"/>
    <w:tmpl w:val="3EC464B2"/>
    <w:lvl w:ilvl="0" w:tplc="1980B75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 w15:restartNumberingAfterBreak="0">
    <w:nsid w:val="1E1A74FD"/>
    <w:multiLevelType w:val="hybridMultilevel"/>
    <w:tmpl w:val="C64ABBAA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4460A"/>
    <w:multiLevelType w:val="hybridMultilevel"/>
    <w:tmpl w:val="4E3CAD0A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C059A"/>
    <w:multiLevelType w:val="hybridMultilevel"/>
    <w:tmpl w:val="0804E05A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8515E46"/>
    <w:multiLevelType w:val="hybridMultilevel"/>
    <w:tmpl w:val="D23A9EF8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9A6FF5"/>
    <w:multiLevelType w:val="hybridMultilevel"/>
    <w:tmpl w:val="8FB45B9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5570E5"/>
    <w:multiLevelType w:val="hybridMultilevel"/>
    <w:tmpl w:val="9E166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1A66BB"/>
    <w:multiLevelType w:val="hybridMultilevel"/>
    <w:tmpl w:val="D318FF3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380D88"/>
    <w:multiLevelType w:val="hybridMultilevel"/>
    <w:tmpl w:val="A0DC8DB6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B91302"/>
    <w:multiLevelType w:val="hybridMultilevel"/>
    <w:tmpl w:val="295E4E72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4AE616A0"/>
    <w:multiLevelType w:val="hybridMultilevel"/>
    <w:tmpl w:val="638C5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5904AA"/>
    <w:multiLevelType w:val="hybridMultilevel"/>
    <w:tmpl w:val="2E749EC2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997A2D"/>
    <w:multiLevelType w:val="hybridMultilevel"/>
    <w:tmpl w:val="DB88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FD769F"/>
    <w:multiLevelType w:val="hybridMultilevel"/>
    <w:tmpl w:val="E6223BCC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CB4934"/>
    <w:multiLevelType w:val="hybridMultilevel"/>
    <w:tmpl w:val="A29E2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072A7D"/>
    <w:multiLevelType w:val="hybridMultilevel"/>
    <w:tmpl w:val="9370A994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904366"/>
    <w:multiLevelType w:val="multilevel"/>
    <w:tmpl w:val="A972F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6D77431C"/>
    <w:multiLevelType w:val="hybridMultilevel"/>
    <w:tmpl w:val="5498AB46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434DD3"/>
    <w:multiLevelType w:val="hybridMultilevel"/>
    <w:tmpl w:val="76FC3DE4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902A4D"/>
    <w:multiLevelType w:val="hybridMultilevel"/>
    <w:tmpl w:val="0F3A9922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DF5FE9"/>
    <w:multiLevelType w:val="hybridMultilevel"/>
    <w:tmpl w:val="588692BC"/>
    <w:lvl w:ilvl="0" w:tplc="1980B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1F75B4"/>
    <w:multiLevelType w:val="hybridMultilevel"/>
    <w:tmpl w:val="8872237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7C8D6FAA"/>
    <w:multiLevelType w:val="hybridMultilevel"/>
    <w:tmpl w:val="3FDC45B2"/>
    <w:lvl w:ilvl="0" w:tplc="2288016E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9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17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21"/>
  </w:num>
  <w:num w:numId="18">
    <w:abstractNumId w:val="23"/>
  </w:num>
  <w:num w:numId="19">
    <w:abstractNumId w:val="0"/>
  </w:num>
  <w:num w:numId="20">
    <w:abstractNumId w:val="1"/>
  </w:num>
  <w:num w:numId="21">
    <w:abstractNumId w:val="12"/>
  </w:num>
  <w:num w:numId="22">
    <w:abstractNumId w:val="2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A20"/>
    <w:rsid w:val="0002793F"/>
    <w:rsid w:val="000756D8"/>
    <w:rsid w:val="000A7688"/>
    <w:rsid w:val="000F37FC"/>
    <w:rsid w:val="001150FE"/>
    <w:rsid w:val="00171074"/>
    <w:rsid w:val="001B4F5B"/>
    <w:rsid w:val="001F558F"/>
    <w:rsid w:val="00240F16"/>
    <w:rsid w:val="0024131B"/>
    <w:rsid w:val="00243776"/>
    <w:rsid w:val="002A7DC6"/>
    <w:rsid w:val="0035332B"/>
    <w:rsid w:val="003C2A17"/>
    <w:rsid w:val="0043209D"/>
    <w:rsid w:val="004E08AA"/>
    <w:rsid w:val="00505C87"/>
    <w:rsid w:val="005822ED"/>
    <w:rsid w:val="005B7403"/>
    <w:rsid w:val="006A2BD0"/>
    <w:rsid w:val="006F66CD"/>
    <w:rsid w:val="00782C7E"/>
    <w:rsid w:val="00807F69"/>
    <w:rsid w:val="008B6097"/>
    <w:rsid w:val="008C5643"/>
    <w:rsid w:val="00941672"/>
    <w:rsid w:val="00A12199"/>
    <w:rsid w:val="00B04C0C"/>
    <w:rsid w:val="00B5543F"/>
    <w:rsid w:val="00B9404D"/>
    <w:rsid w:val="00C07CB3"/>
    <w:rsid w:val="00C461A8"/>
    <w:rsid w:val="00DB4A1D"/>
    <w:rsid w:val="00DF644F"/>
    <w:rsid w:val="00F57A7B"/>
    <w:rsid w:val="00FB13E2"/>
    <w:rsid w:val="00FC3320"/>
    <w:rsid w:val="00FD48D4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DECBF"/>
  <w15:docId w15:val="{D6407FB1-4F53-49AF-A61B-C4E45C28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A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7FC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F37FC"/>
    <w:rPr>
      <w:rFonts w:ascii="Times New Roman" w:hAnsi="Times New Roman" w:cs="Times New Roman"/>
      <w:b/>
      <w:bCs/>
      <w:sz w:val="32"/>
      <w:lang w:eastAsia="pl-PL"/>
    </w:rPr>
  </w:style>
  <w:style w:type="character" w:customStyle="1" w:styleId="Bodytext">
    <w:name w:val="Body text_"/>
    <w:link w:val="Bodytext1"/>
    <w:uiPriority w:val="99"/>
    <w:locked/>
    <w:rsid w:val="00FF5A20"/>
    <w:rPr>
      <w:rFonts w:ascii="Arial" w:hAnsi="Arial"/>
      <w:sz w:val="21"/>
      <w:shd w:val="clear" w:color="auto" w:fill="FFFFFF"/>
      <w:lang w:eastAsia="pl-PL"/>
    </w:rPr>
  </w:style>
  <w:style w:type="paragraph" w:customStyle="1" w:styleId="Bodytext1">
    <w:name w:val="Body text1"/>
    <w:basedOn w:val="Normalny"/>
    <w:link w:val="Bodytext"/>
    <w:uiPriority w:val="99"/>
    <w:rsid w:val="00FF5A20"/>
    <w:pPr>
      <w:widowControl w:val="0"/>
      <w:shd w:val="clear" w:color="auto" w:fill="FFFFFF"/>
      <w:spacing w:before="240" w:line="235" w:lineRule="exact"/>
      <w:ind w:hanging="780"/>
    </w:pPr>
    <w:rPr>
      <w:rFonts w:ascii="Arial" w:eastAsia="Calibri" w:hAnsi="Arial"/>
      <w:sz w:val="21"/>
      <w:szCs w:val="20"/>
    </w:rPr>
  </w:style>
  <w:style w:type="character" w:styleId="Odwoaniedokomentarza">
    <w:name w:val="annotation reference"/>
    <w:uiPriority w:val="99"/>
    <w:semiHidden/>
    <w:rsid w:val="00FF5A20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FF5A20"/>
  </w:style>
  <w:style w:type="character" w:customStyle="1" w:styleId="TekstkomentarzaZnak">
    <w:name w:val="Tekst komentarza Znak"/>
    <w:link w:val="Tekstkomentarza"/>
    <w:uiPriority w:val="99"/>
    <w:semiHidden/>
    <w:locked/>
    <w:rsid w:val="00FF5A20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5A20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F5A20"/>
    <w:rPr>
      <w:rFonts w:ascii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C33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07CB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FC33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1545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Użytkownik Microsoft Office</dc:creator>
  <cp:keywords/>
  <dc:description/>
  <cp:lastModifiedBy>spzozrypinadm5</cp:lastModifiedBy>
  <cp:revision>8</cp:revision>
  <cp:lastPrinted>2017-06-26T12:22:00Z</cp:lastPrinted>
  <dcterms:created xsi:type="dcterms:W3CDTF">2016-05-24T11:03:00Z</dcterms:created>
  <dcterms:modified xsi:type="dcterms:W3CDTF">2017-11-08T14:34:00Z</dcterms:modified>
</cp:coreProperties>
</file>